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E7B99">
      <w:pPr>
        <w:jc w:val="center"/>
        <w:rPr>
          <w:rFonts w:hint="eastAsia"/>
          <w:lang w:val="en-US" w:eastAsia="zh-CN"/>
        </w:rPr>
      </w:pPr>
      <w:r>
        <w:rPr>
          <w:rFonts w:hint="eastAsia" w:ascii="微软雅黑" w:hAnsi="微软雅黑" w:eastAsia="微软雅黑" w:cs="微软雅黑"/>
          <w:spacing w:val="397"/>
          <w:kern w:val="6"/>
          <w:sz w:val="40"/>
          <w:szCs w:val="40"/>
          <w:lang w:val="en-US" w:eastAsia="zh-CN"/>
        </w:rPr>
        <w:t>招标公告</w:t>
      </w:r>
    </w:p>
    <w:p w14:paraId="2A2C8A9D">
      <w:pPr>
        <w:rPr>
          <w:rFonts w:hint="eastAsia"/>
          <w:lang w:val="en-US" w:eastAsia="zh-CN"/>
        </w:rPr>
      </w:pPr>
    </w:p>
    <w:p w14:paraId="45C96F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山钢产城融合发展（山东）有限公司樱花园项目会所改造工程拟在山钢产城阳光采购平台进行招标采购，现邀请投标人参与招标。</w:t>
      </w:r>
    </w:p>
    <w:p w14:paraId="670C31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一、项目内容</w:t>
      </w:r>
    </w:p>
    <w:p w14:paraId="3DFF54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1.项目名称：樱花园项目</w:t>
      </w:r>
    </w:p>
    <w:p w14:paraId="10E2FE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2.工程名称：会所改造工程</w:t>
      </w:r>
    </w:p>
    <w:p w14:paraId="440C88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3.工程地点</w:t>
      </w:r>
      <w:r>
        <w:rPr>
          <w:rFonts w:hint="eastAsia" w:ascii="仿宋" w:hAnsi="仿宋" w:eastAsia="仿宋" w:cs="仿宋"/>
          <w:sz w:val="32"/>
          <w:szCs w:val="32"/>
          <w:lang w:val="en-US" w:eastAsia="zh-CN"/>
        </w:rPr>
        <w:t>：淄博市张店区金晶大道以东，联通路以南。</w:t>
      </w:r>
    </w:p>
    <w:p w14:paraId="697BFF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vertAlign w:val="baseline"/>
          <w:lang w:val="en-US" w:eastAsia="zh-CN"/>
        </w:rPr>
        <w:t>4.资金来源：项目建设投资</w:t>
      </w:r>
    </w:p>
    <w:p w14:paraId="33F74E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5.建设单位：淄博东方星城置业有限公司</w:t>
      </w:r>
    </w:p>
    <w:p w14:paraId="57CE4D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二、项目概况</w:t>
      </w:r>
    </w:p>
    <w:p w14:paraId="2963D4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本项目共两层，</w:t>
      </w:r>
      <w:r>
        <w:rPr>
          <w:rFonts w:hint="eastAsia" w:ascii="仿宋" w:hAnsi="仿宋" w:eastAsia="仿宋" w:cs="仿宋"/>
          <w:sz w:val="32"/>
          <w:szCs w:val="32"/>
          <w:highlight w:val="none"/>
          <w:lang w:val="zh-CN" w:eastAsia="zh-CN"/>
        </w:rPr>
        <w:t>总建筑面积</w:t>
      </w:r>
      <w:r>
        <w:rPr>
          <w:rFonts w:hint="eastAsia" w:ascii="仿宋" w:hAnsi="仿宋" w:eastAsia="仿宋" w:cs="仿宋"/>
          <w:sz w:val="32"/>
          <w:szCs w:val="32"/>
          <w:highlight w:val="none"/>
          <w:lang w:val="en-US" w:eastAsia="zh-CN"/>
        </w:rPr>
        <w:t>3060</w:t>
      </w:r>
      <w:r>
        <w:rPr>
          <w:rFonts w:hint="eastAsia" w:ascii="仿宋" w:hAnsi="仿宋" w:eastAsia="仿宋" w:cs="仿宋"/>
          <w:sz w:val="32"/>
          <w:szCs w:val="32"/>
          <w:highlight w:val="none"/>
          <w:lang w:val="zh-CN" w:eastAsia="zh-CN"/>
        </w:rPr>
        <w:t>m2，</w:t>
      </w:r>
      <w:r>
        <w:rPr>
          <w:rFonts w:hint="eastAsia" w:ascii="仿宋" w:hAnsi="仿宋" w:eastAsia="仿宋" w:cs="仿宋"/>
          <w:sz w:val="32"/>
          <w:szCs w:val="32"/>
          <w:highlight w:val="none"/>
          <w:lang w:val="en-US" w:eastAsia="zh-CN"/>
        </w:rPr>
        <w:t>建筑高度14.8m</w:t>
      </w:r>
      <w:r>
        <w:rPr>
          <w:rFonts w:hint="eastAsia" w:ascii="仿宋" w:hAnsi="仿宋" w:eastAsia="仿宋" w:cs="仿宋"/>
          <w:sz w:val="32"/>
          <w:szCs w:val="32"/>
          <w:highlight w:val="none"/>
          <w:lang w:val="zh-CN" w:eastAsia="zh-CN"/>
        </w:rPr>
        <w:t>。</w:t>
      </w:r>
    </w:p>
    <w:p w14:paraId="536895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三、招标范围</w:t>
      </w:r>
    </w:p>
    <w:p w14:paraId="52DAB2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1.招标内容：</w:t>
      </w:r>
    </w:p>
    <w:p w14:paraId="2D84FB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包含图纸及工程量清单范围内的工程施工及缺陷责任期保修，具体以招标人提供的工程量清单为准。 </w:t>
      </w:r>
    </w:p>
    <w:p w14:paraId="466C21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2.标段划分</w:t>
      </w:r>
    </w:p>
    <w:p w14:paraId="744C4DB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14:paraId="72D48F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四、投标单位应具备的条件</w:t>
      </w:r>
    </w:p>
    <w:p w14:paraId="535D7B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1.资质要求：</w:t>
      </w:r>
    </w:p>
    <w:p w14:paraId="75E15D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highlight w:val="none"/>
          <w:lang w:val="en-US" w:eastAsia="zh-CN"/>
        </w:rPr>
        <w:fldChar w:fldCharType="begin"/>
      </w:r>
      <w:r>
        <w:rPr>
          <w:rFonts w:hint="eastAsia" w:ascii="仿宋" w:hAnsi="仿宋" w:eastAsia="仿宋" w:cs="仿宋"/>
          <w:sz w:val="32"/>
          <w:szCs w:val="32"/>
          <w:highlight w:val="none"/>
          <w:lang w:val="en-US" w:eastAsia="zh-CN"/>
        </w:rPr>
        <w:instrText xml:space="preserve"> HYPERLINK "http://baike.baidu.com/item/%E6%9C%BA%E7%94%B5%E5%B7%A5%E7%A8%8B" \t "_blank" </w:instrText>
      </w:r>
      <w:r>
        <w:rPr>
          <w:rFonts w:hint="eastAsia" w:ascii="仿宋" w:hAnsi="仿宋" w:eastAsia="仿宋" w:cs="仿宋"/>
          <w:sz w:val="32"/>
          <w:szCs w:val="32"/>
          <w:highlight w:val="none"/>
          <w:lang w:val="en-US" w:eastAsia="zh-CN"/>
        </w:rPr>
        <w:fldChar w:fldCharType="separate"/>
      </w:r>
      <w:r>
        <w:rPr>
          <w:rFonts w:hint="eastAsia" w:ascii="仿宋" w:hAnsi="仿宋" w:eastAsia="仿宋" w:cs="仿宋"/>
          <w:sz w:val="32"/>
          <w:szCs w:val="32"/>
          <w:highlight w:val="none"/>
          <w:lang w:val="en-US" w:eastAsia="zh-CN"/>
        </w:rPr>
        <w:t>建筑工程</w:t>
      </w:r>
      <w:r>
        <w:rPr>
          <w:rFonts w:hint="eastAsia" w:ascii="仿宋" w:hAnsi="仿宋" w:eastAsia="仿宋" w:cs="仿宋"/>
          <w:sz w:val="32"/>
          <w:szCs w:val="32"/>
          <w:highlight w:val="none"/>
          <w:lang w:val="en-US" w:eastAsia="zh-CN"/>
        </w:rPr>
        <w:fldChar w:fldCharType="end"/>
      </w:r>
      <w:r>
        <w:rPr>
          <w:rFonts w:hint="eastAsia" w:ascii="仿宋" w:hAnsi="仿宋" w:eastAsia="仿宋" w:cs="仿宋"/>
          <w:sz w:val="32"/>
          <w:szCs w:val="32"/>
          <w:highlight w:val="none"/>
          <w:lang w:val="en-US" w:eastAsia="zh-CN"/>
        </w:rPr>
        <w:t>施工总承包叁级（含）以上资质并在人员、设备、资金等方面具有相应的施工能力；</w:t>
      </w:r>
    </w:p>
    <w:p w14:paraId="6CC6CC2A">
      <w:pPr>
        <w:pStyle w:val="2"/>
        <w:ind w:firstLine="640" w:firstLineChars="200"/>
        <w:rPr>
          <w:rFonts w:hint="default"/>
          <w:lang w:val="en-US" w:eastAsia="zh-CN"/>
        </w:rPr>
      </w:pPr>
      <w:r>
        <w:rPr>
          <w:rFonts w:hint="eastAsia" w:ascii="仿宋" w:hAnsi="仿宋" w:eastAsia="仿宋" w:cs="仿宋"/>
          <w:sz w:val="32"/>
          <w:szCs w:val="32"/>
          <w:lang w:val="en-US" w:eastAsia="zh-CN"/>
        </w:rPr>
        <w:t>2）具备企业注册地建设主管部门颁发的《安全生产许可证》。</w:t>
      </w:r>
    </w:p>
    <w:p w14:paraId="106F43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2.项目负责人应具有的条件</w:t>
      </w:r>
    </w:p>
    <w:p w14:paraId="3E06758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工程项目经理应具有二级及以上注册建造师执业资格（具有安全生产考核合格证（B 证）），应为投标人在职人员； </w:t>
      </w:r>
    </w:p>
    <w:p w14:paraId="77EDE0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3.同类工程经验要求</w:t>
      </w:r>
    </w:p>
    <w:p w14:paraId="59D30EC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施工业绩要求：</w:t>
      </w:r>
      <w:r>
        <w:rPr>
          <w:rFonts w:hint="eastAsia" w:ascii="仿宋" w:hAnsi="仿宋" w:eastAsia="仿宋" w:cs="仿宋"/>
          <w:sz w:val="32"/>
          <w:szCs w:val="32"/>
          <w:lang w:val="en-US" w:eastAsia="zh-CN"/>
        </w:rPr>
        <w:t>参加投标前三年度</w:t>
      </w:r>
      <w:r>
        <w:rPr>
          <w:rFonts w:hint="eastAsia" w:ascii="仿宋" w:hAnsi="仿宋" w:eastAsia="仿宋" w:cs="仿宋"/>
          <w:sz w:val="32"/>
          <w:szCs w:val="32"/>
          <w:lang w:val="zh-CN" w:eastAsia="zh-CN"/>
        </w:rPr>
        <w:t>有</w:t>
      </w:r>
      <w:r>
        <w:rPr>
          <w:rFonts w:hint="eastAsia" w:ascii="仿宋" w:hAnsi="仿宋" w:eastAsia="仿宋" w:cs="仿宋"/>
          <w:sz w:val="32"/>
          <w:szCs w:val="32"/>
          <w:lang w:val="en-US" w:eastAsia="zh-CN"/>
        </w:rPr>
        <w:t>三项合同金额不低于50万元的</w:t>
      </w:r>
      <w:r>
        <w:rPr>
          <w:rFonts w:hint="eastAsia" w:ascii="仿宋" w:hAnsi="仿宋" w:eastAsia="仿宋" w:cs="仿宋"/>
          <w:sz w:val="32"/>
          <w:szCs w:val="32"/>
          <w:lang w:val="zh-CN" w:eastAsia="zh-CN"/>
        </w:rPr>
        <w:t>施工</w:t>
      </w:r>
      <w:r>
        <w:rPr>
          <w:rFonts w:hint="eastAsia" w:ascii="仿宋" w:hAnsi="仿宋" w:eastAsia="仿宋" w:cs="仿宋"/>
          <w:sz w:val="32"/>
          <w:szCs w:val="32"/>
          <w:lang w:val="en-US" w:eastAsia="zh-CN"/>
        </w:rPr>
        <w:t>业绩</w:t>
      </w:r>
      <w:r>
        <w:rPr>
          <w:rFonts w:hint="eastAsia" w:ascii="仿宋" w:hAnsi="仿宋" w:eastAsia="仿宋" w:cs="仿宋"/>
          <w:sz w:val="32"/>
          <w:szCs w:val="32"/>
          <w:lang w:val="zh-CN" w:eastAsia="zh-CN"/>
        </w:rPr>
        <w:t>。</w:t>
      </w:r>
    </w:p>
    <w:p w14:paraId="63F103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4.联合体投标要求</w:t>
      </w:r>
    </w:p>
    <w:p w14:paraId="00CE78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本工程不接受联合体投标。</w:t>
      </w:r>
    </w:p>
    <w:p w14:paraId="1E45F7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五、评标办法</w:t>
      </w:r>
    </w:p>
    <w:p w14:paraId="570810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综合评估法（合理低价法）。</w:t>
      </w:r>
    </w:p>
    <w:p w14:paraId="0E53F7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六、招标文件的获取</w:t>
      </w:r>
    </w:p>
    <w:p w14:paraId="561BCB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开标时间前，凭通知短信在山钢产城阳光采购平台免费下载招标文件。</w:t>
      </w:r>
    </w:p>
    <w:p w14:paraId="399C96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七、投标文件递交时间及地点</w:t>
      </w:r>
    </w:p>
    <w:p w14:paraId="1C4208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投标人应在投标截止时间前，通过山钢产城阳光采购平台上传电子投标文件。</w:t>
      </w:r>
    </w:p>
    <w:p w14:paraId="3893EC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八、投标截止时间、开标时间及地点</w:t>
      </w:r>
    </w:p>
    <w:p w14:paraId="1EE294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以下载的招标文件载明的投标截止时间、开标时间和地点为准。</w:t>
      </w:r>
    </w:p>
    <w:p w14:paraId="65D3CD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九、报名资料及截止时间</w:t>
      </w:r>
    </w:p>
    <w:p w14:paraId="2ACA7312">
      <w:pPr>
        <w:autoSpaceDE w:val="0"/>
        <w:autoSpaceDN w:val="0"/>
        <w:adjustRightInd w:val="0"/>
        <w:spacing w:line="360" w:lineRule="auto"/>
        <w:ind w:firstLine="640" w:firstLineChars="200"/>
        <w:jc w:val="left"/>
        <w:rPr>
          <w:rFonts w:hint="eastAsia" w:ascii="仿宋" w:hAnsi="仿宋" w:eastAsia="仿宋" w:cs="宋体"/>
          <w:kern w:val="0"/>
          <w:sz w:val="28"/>
          <w:szCs w:val="28"/>
          <w:highlight w:val="none"/>
          <w:u w:val="none"/>
          <w:lang w:val="zh-CN"/>
        </w:rPr>
      </w:pPr>
      <w:r>
        <w:rPr>
          <w:rFonts w:hint="eastAsia" w:ascii="仿宋" w:hAnsi="仿宋" w:eastAsia="仿宋" w:cs="仿宋"/>
          <w:kern w:val="2"/>
          <w:sz w:val="32"/>
          <w:szCs w:val="32"/>
          <w:u w:val="none"/>
          <w:lang w:val="en-US"/>
        </w:rPr>
        <w:t>请报名人于</w:t>
      </w:r>
      <w:r>
        <w:rPr>
          <w:rFonts w:hint="eastAsia" w:ascii="仿宋" w:hAnsi="仿宋" w:eastAsia="仿宋" w:cs="仿宋"/>
          <w:kern w:val="2"/>
          <w:sz w:val="32"/>
          <w:szCs w:val="32"/>
          <w:u w:val="none"/>
          <w:lang w:val="en-US" w:eastAsia="zh-CN"/>
        </w:rPr>
        <w:t>2025</w:t>
      </w:r>
      <w:r>
        <w:rPr>
          <w:rFonts w:hint="eastAsia" w:ascii="仿宋" w:hAnsi="仿宋" w:eastAsia="仿宋" w:cs="仿宋"/>
          <w:kern w:val="2"/>
          <w:sz w:val="32"/>
          <w:szCs w:val="32"/>
          <w:u w:val="none"/>
          <w:lang w:val="en-US"/>
        </w:rPr>
        <w:t>年</w:t>
      </w:r>
      <w:r>
        <w:rPr>
          <w:rFonts w:hint="eastAsia" w:ascii="仿宋" w:hAnsi="仿宋" w:eastAsia="仿宋" w:cs="仿宋"/>
          <w:kern w:val="2"/>
          <w:sz w:val="32"/>
          <w:szCs w:val="32"/>
          <w:u w:val="none"/>
          <w:lang w:val="en-US" w:eastAsia="zh-CN"/>
        </w:rPr>
        <w:t>5</w:t>
      </w:r>
      <w:r>
        <w:rPr>
          <w:rFonts w:hint="eastAsia" w:ascii="仿宋" w:hAnsi="仿宋" w:eastAsia="仿宋" w:cs="仿宋"/>
          <w:kern w:val="2"/>
          <w:sz w:val="32"/>
          <w:szCs w:val="32"/>
          <w:u w:val="none"/>
          <w:lang w:val="en-US"/>
        </w:rPr>
        <w:t>月</w:t>
      </w:r>
      <w:r>
        <w:rPr>
          <w:rFonts w:hint="eastAsia" w:ascii="仿宋" w:hAnsi="仿宋" w:eastAsia="仿宋" w:cs="仿宋"/>
          <w:kern w:val="2"/>
          <w:sz w:val="32"/>
          <w:szCs w:val="32"/>
          <w:u w:val="none"/>
          <w:lang w:val="en-US" w:eastAsia="zh-CN"/>
        </w:rPr>
        <w:t>7</w:t>
      </w:r>
      <w:r>
        <w:rPr>
          <w:rFonts w:hint="eastAsia" w:ascii="仿宋" w:hAnsi="仿宋" w:eastAsia="仿宋" w:cs="仿宋"/>
          <w:kern w:val="2"/>
          <w:sz w:val="32"/>
          <w:szCs w:val="32"/>
          <w:u w:val="none"/>
          <w:lang w:val="en-US"/>
        </w:rPr>
        <w:t>日</w:t>
      </w:r>
      <w:r>
        <w:rPr>
          <w:rFonts w:hint="eastAsia" w:ascii="仿宋" w:hAnsi="仿宋" w:eastAsia="仿宋" w:cs="仿宋"/>
          <w:kern w:val="2"/>
          <w:sz w:val="32"/>
          <w:szCs w:val="32"/>
          <w:u w:val="none"/>
          <w:lang w:val="en-US" w:eastAsia="zh-CN"/>
        </w:rPr>
        <w:t>16:00</w:t>
      </w:r>
      <w:r>
        <w:rPr>
          <w:rFonts w:hint="eastAsia" w:ascii="仿宋" w:hAnsi="仿宋" w:eastAsia="仿宋" w:cs="仿宋"/>
          <w:kern w:val="2"/>
          <w:sz w:val="32"/>
          <w:szCs w:val="32"/>
          <w:u w:val="none"/>
          <w:lang w:val="en-US"/>
        </w:rPr>
        <w:t>前，将报名资料（营业执照扫描件、资质证书扫描件、业绩列表、</w:t>
      </w:r>
      <w:r>
        <w:rPr>
          <w:rFonts w:hint="eastAsia" w:ascii="仿宋" w:hAnsi="仿宋" w:eastAsia="仿宋" w:cs="仿宋"/>
          <w:kern w:val="2"/>
          <w:sz w:val="32"/>
          <w:szCs w:val="32"/>
          <w:u w:val="none"/>
          <w:lang w:val="en-US" w:eastAsia="zh-CN"/>
        </w:rPr>
        <w:t>主要</w:t>
      </w:r>
      <w:r>
        <w:rPr>
          <w:rFonts w:hint="eastAsia" w:ascii="仿宋" w:hAnsi="仿宋" w:eastAsia="仿宋" w:cs="仿宋"/>
          <w:kern w:val="2"/>
          <w:sz w:val="32"/>
          <w:szCs w:val="32"/>
          <w:u w:val="none"/>
          <w:lang w:val="en-US"/>
        </w:rPr>
        <w:t>业绩证明等）发送</w:t>
      </w:r>
      <w:r>
        <w:rPr>
          <w:rFonts w:hint="eastAsia" w:ascii="仿宋" w:hAnsi="仿宋" w:eastAsia="仿宋" w:cs="仿宋"/>
          <w:kern w:val="2"/>
          <w:sz w:val="32"/>
          <w:szCs w:val="32"/>
          <w:u w:val="none"/>
          <w:lang w:val="en-US" w:eastAsia="zh-CN"/>
        </w:rPr>
        <w:t>至</w:t>
      </w:r>
      <w:r>
        <w:rPr>
          <w:rFonts w:hint="eastAsia" w:ascii="仿宋" w:hAnsi="仿宋" w:eastAsia="仿宋" w:cs="仿宋"/>
          <w:kern w:val="2"/>
          <w:sz w:val="32"/>
          <w:szCs w:val="32"/>
          <w:u w:val="none"/>
          <w:lang w:val="en-US"/>
        </w:rPr>
        <w:t>邮箱</w:t>
      </w:r>
      <w:r>
        <w:rPr>
          <w:rFonts w:hint="eastAsia" w:ascii="仿宋" w:hAnsi="仿宋" w:eastAsia="仿宋" w:cs="仿宋"/>
          <w:kern w:val="2"/>
          <w:sz w:val="32"/>
          <w:szCs w:val="32"/>
          <w:u w:val="none"/>
          <w:lang w:val="en-US" w:eastAsia="zh-CN"/>
        </w:rPr>
        <w:t>：314324519@qq.com</w:t>
      </w:r>
      <w:r>
        <w:rPr>
          <w:rFonts w:hint="eastAsia" w:ascii="仿宋" w:hAnsi="仿宋" w:eastAsia="仿宋" w:cs="仿宋"/>
          <w:kern w:val="2"/>
          <w:sz w:val="32"/>
          <w:szCs w:val="32"/>
          <w:u w:val="none"/>
          <w:lang w:val="en-US"/>
        </w:rPr>
        <w:t>，请在邮件中注明联系人及</w:t>
      </w:r>
      <w:bookmarkStart w:id="0" w:name="_GoBack"/>
      <w:bookmarkEnd w:id="0"/>
      <w:r>
        <w:rPr>
          <w:rFonts w:hint="eastAsia" w:ascii="仿宋" w:hAnsi="仿宋" w:eastAsia="仿宋" w:cs="仿宋"/>
          <w:kern w:val="2"/>
          <w:sz w:val="32"/>
          <w:szCs w:val="32"/>
          <w:u w:val="none"/>
          <w:lang w:val="en-US"/>
        </w:rPr>
        <w:t>联系电话，</w:t>
      </w:r>
      <w:r>
        <w:rPr>
          <w:rFonts w:hint="eastAsia" w:ascii="仿宋" w:hAnsi="仿宋" w:eastAsia="仿宋" w:cs="仿宋"/>
          <w:b w:val="0"/>
          <w:kern w:val="2"/>
          <w:sz w:val="32"/>
          <w:szCs w:val="32"/>
          <w:u w:val="none"/>
          <w:lang w:val="en-US"/>
        </w:rPr>
        <w:t>邮件主题：</w:t>
      </w:r>
      <w:r>
        <w:rPr>
          <w:rFonts w:hint="eastAsia" w:ascii="仿宋" w:hAnsi="仿宋" w:eastAsia="仿宋" w:cs="仿宋"/>
          <w:b w:val="0"/>
          <w:kern w:val="2"/>
          <w:sz w:val="32"/>
          <w:szCs w:val="32"/>
          <w:u w:val="none"/>
          <w:lang w:val="en-US" w:eastAsia="zh-CN"/>
        </w:rPr>
        <w:t>项目名称+工程名称</w:t>
      </w:r>
      <w:r>
        <w:rPr>
          <w:rFonts w:hint="eastAsia" w:ascii="仿宋" w:hAnsi="仿宋" w:eastAsia="仿宋" w:cs="仿宋"/>
          <w:b w:val="0"/>
          <w:kern w:val="2"/>
          <w:sz w:val="32"/>
          <w:szCs w:val="32"/>
          <w:u w:val="none"/>
          <w:lang w:val="en-US"/>
        </w:rPr>
        <w:t>+</w:t>
      </w:r>
      <w:r>
        <w:rPr>
          <w:rFonts w:hint="eastAsia" w:ascii="仿宋" w:hAnsi="仿宋" w:eastAsia="仿宋" w:cs="仿宋"/>
          <w:b w:val="0"/>
          <w:kern w:val="2"/>
          <w:sz w:val="32"/>
          <w:szCs w:val="32"/>
          <w:u w:val="none"/>
          <w:lang w:val="en-US" w:eastAsia="zh-CN"/>
        </w:rPr>
        <w:t>报名</w:t>
      </w:r>
      <w:r>
        <w:rPr>
          <w:rFonts w:hint="eastAsia" w:ascii="仿宋" w:hAnsi="仿宋" w:eastAsia="仿宋" w:cs="仿宋"/>
          <w:b w:val="0"/>
          <w:kern w:val="2"/>
          <w:sz w:val="32"/>
          <w:szCs w:val="32"/>
          <w:u w:val="none"/>
          <w:lang w:val="en-US"/>
        </w:rPr>
        <w:t>公司名称</w:t>
      </w:r>
      <w:r>
        <w:rPr>
          <w:rFonts w:hint="eastAsia" w:ascii="仿宋" w:hAnsi="仿宋" w:eastAsia="仿宋" w:cs="仿宋"/>
          <w:kern w:val="2"/>
          <w:sz w:val="32"/>
          <w:szCs w:val="32"/>
          <w:u w:val="none"/>
          <w:lang w:val="en-US"/>
        </w:rPr>
        <w:t>。逾期报名不予受理。</w:t>
      </w:r>
    </w:p>
    <w:p w14:paraId="5C8A3F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十、资格审查办法和方式</w:t>
      </w:r>
    </w:p>
    <w:p w14:paraId="526B17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有限数量制，合格投标人数量根据实际情况确认。</w:t>
      </w:r>
    </w:p>
    <w:p w14:paraId="2F4D98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十一、招标人联系地址、联系人及联系方式</w:t>
      </w:r>
    </w:p>
    <w:p w14:paraId="7F5E79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1.招标人地址：淄博市张店区中心路176号</w:t>
      </w:r>
    </w:p>
    <w:p w14:paraId="7FBA18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2.招标联系人：袁宁  0533-3152592</w:t>
      </w:r>
    </w:p>
    <w:p w14:paraId="4FD069B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501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2E9C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D2E9C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OTAxMzA4MTNkNTBmNGJlN2YwMGY3Y2EzNjgyY2EifQ=="/>
  </w:docVars>
  <w:rsids>
    <w:rsidRoot w:val="51D82958"/>
    <w:rsid w:val="00CC1FBE"/>
    <w:rsid w:val="02B04EBD"/>
    <w:rsid w:val="0DD66B15"/>
    <w:rsid w:val="12B3683D"/>
    <w:rsid w:val="179B1F8F"/>
    <w:rsid w:val="17A34AE6"/>
    <w:rsid w:val="192A330F"/>
    <w:rsid w:val="22D406FB"/>
    <w:rsid w:val="2DD935DB"/>
    <w:rsid w:val="2E247818"/>
    <w:rsid w:val="2F8B146B"/>
    <w:rsid w:val="311334F6"/>
    <w:rsid w:val="38606070"/>
    <w:rsid w:val="3F022AD2"/>
    <w:rsid w:val="3FC249E4"/>
    <w:rsid w:val="414C32F8"/>
    <w:rsid w:val="51D82958"/>
    <w:rsid w:val="5C7774C0"/>
    <w:rsid w:val="71C71B1B"/>
    <w:rsid w:val="749D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793</Words>
  <Characters>851</Characters>
  <Lines>0</Lines>
  <Paragraphs>0</Paragraphs>
  <TotalTime>5</TotalTime>
  <ScaleCrop>false</ScaleCrop>
  <LinksUpToDate>false</LinksUpToDate>
  <CharactersWithSpaces>856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2025-02-12T05:00:00Z</dcterms:created>
  <dc:creator>王朝晖</dc:creator>
  <cp:lastModifiedBy>杜赟</cp:lastModifiedBy>
  <dcterms:modified xsi:type="dcterms:W3CDTF">2025-04-28T07:10:11Z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1289827A3F6F4D5D995E83DE4EA1FAC7_13</vt:lpwstr>
  </property>
  <property fmtid="{D5CDD505-2E9C-101B-9397-08002B2CF9AE}" pid="4" name="KSOTemplateDocerSaveRecord">
    <vt:lpwstr>eyJoZGlkIjoiMTQwYjk0OTRiZmIwZjdmNTZmY2RkZGRlY2FmYjY1YjciLCJ1c2VySWQiOiIxNjk3NzYwNjY3In0=</vt:lpwstr>
  </property>
</Properties>
</file>